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D9333" w14:textId="04F131AC" w:rsidR="000232FD" w:rsidRDefault="000232FD" w:rsidP="000232F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0232FD">
        <w:rPr>
          <w:rFonts w:ascii="Times New Roman" w:hAnsi="Times New Roman" w:cs="Times New Roman"/>
          <w:sz w:val="24"/>
          <w:szCs w:val="24"/>
        </w:rPr>
        <w:t>Základní škola a Mateřská škola Holčovice, příspěvková organizace</w:t>
      </w:r>
    </w:p>
    <w:p w14:paraId="340B583B" w14:textId="5EEADBB2" w:rsidR="000232FD" w:rsidRDefault="000232FD" w:rsidP="000232F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Holčovice 176, 793 71 Holčovice</w:t>
      </w:r>
    </w:p>
    <w:p w14:paraId="72FB2B01" w14:textId="28ADC26C" w:rsidR="000232FD" w:rsidRDefault="000232FD" w:rsidP="000232F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D0862DB" w14:textId="35C5392F" w:rsidR="000232FD" w:rsidRDefault="000232FD" w:rsidP="000232F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2FA0CE" w14:textId="68636AE2" w:rsidR="000232FD" w:rsidRDefault="000232FD" w:rsidP="000232FD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0232FD">
        <w:rPr>
          <w:rFonts w:ascii="Times New Roman" w:hAnsi="Times New Roman" w:cs="Times New Roman"/>
          <w:b/>
          <w:bCs/>
          <w:sz w:val="28"/>
          <w:szCs w:val="28"/>
        </w:rPr>
        <w:t xml:space="preserve">    Kritéria přijímání dětí k předškolnímu vzděláván</w:t>
      </w:r>
      <w:r w:rsidR="00070603">
        <w:rPr>
          <w:rFonts w:ascii="Times New Roman" w:hAnsi="Times New Roman" w:cs="Times New Roman"/>
          <w:b/>
          <w:bCs/>
          <w:sz w:val="28"/>
          <w:szCs w:val="28"/>
        </w:rPr>
        <w:t>í</w:t>
      </w:r>
    </w:p>
    <w:p w14:paraId="6B62B640" w14:textId="77777777" w:rsidR="0069209A" w:rsidRDefault="0069209A" w:rsidP="000232FD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5B33A10" w14:textId="6B1B7D97" w:rsidR="0002561A" w:rsidRDefault="00C04909" w:rsidP="00E435C5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Ředitelka Mateřské školy Holčovice, jejíž činnost vykonává </w:t>
      </w:r>
      <w:r w:rsidR="00E435C5">
        <w:rPr>
          <w:rFonts w:ascii="Times New Roman" w:hAnsi="Times New Roman" w:cs="Times New Roman"/>
          <w:sz w:val="24"/>
          <w:szCs w:val="24"/>
        </w:rPr>
        <w:t xml:space="preserve">Základní škola a </w:t>
      </w:r>
      <w:r>
        <w:rPr>
          <w:rFonts w:ascii="Times New Roman" w:hAnsi="Times New Roman" w:cs="Times New Roman"/>
          <w:sz w:val="24"/>
          <w:szCs w:val="24"/>
        </w:rPr>
        <w:t xml:space="preserve">Mateřská škola Holčovice, </w:t>
      </w:r>
      <w:r w:rsidR="00E435C5">
        <w:rPr>
          <w:rFonts w:ascii="Times New Roman" w:hAnsi="Times New Roman" w:cs="Times New Roman"/>
          <w:sz w:val="24"/>
          <w:szCs w:val="24"/>
        </w:rPr>
        <w:t xml:space="preserve">příspěvková organizace, </w:t>
      </w:r>
      <w:r>
        <w:rPr>
          <w:rFonts w:ascii="Times New Roman" w:hAnsi="Times New Roman" w:cs="Times New Roman"/>
          <w:sz w:val="24"/>
          <w:szCs w:val="24"/>
        </w:rPr>
        <w:t xml:space="preserve">odloučené pracoviště Holčovice 242, 793 71 Holčovice, stanovila následná kritéria, podle kterých se bude postupovat při rozhodování na základě ustanovení § 165 odst. 2 písm. b) zákona č. 561/2004 Sb., </w:t>
      </w:r>
    </w:p>
    <w:p w14:paraId="25551088" w14:textId="04A2A4B2" w:rsidR="00C04909" w:rsidRDefault="00C04909" w:rsidP="00E435C5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předškolním, základním, středním, vyšším odborném a jiném vzdělávání (školský zákon), ve znění pozdějších předpisů, o přijetí dítěte do mateřské školy</w:t>
      </w:r>
      <w:r w:rsidR="000256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 předškolnímu vzdělávání v případech, kdy počet žádostí o přijetí k</w:t>
      </w:r>
      <w:r w:rsidR="0033307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předškol</w:t>
      </w:r>
      <w:r w:rsidR="00333074">
        <w:rPr>
          <w:rFonts w:ascii="Times New Roman" w:hAnsi="Times New Roman" w:cs="Times New Roman"/>
          <w:sz w:val="24"/>
          <w:szCs w:val="24"/>
        </w:rPr>
        <w:t>nímu vzdělávání v daném roce překročí stanovenou kapacitu maximálního počtu dětí pro mateřskou školu – 28 dětí.</w:t>
      </w:r>
    </w:p>
    <w:p w14:paraId="1C22C5BD" w14:textId="7D089B8E" w:rsidR="00174679" w:rsidRDefault="00174679" w:rsidP="00E435C5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4E4483C2" w14:textId="357F75FB" w:rsidR="00174679" w:rsidRDefault="00174679" w:rsidP="00E435C5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75DDE31D" w14:textId="417433FB" w:rsidR="00174679" w:rsidRDefault="00174679" w:rsidP="00E435C5">
      <w:pPr>
        <w:spacing w:after="0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25C1F">
        <w:rPr>
          <w:rFonts w:ascii="Times New Roman" w:hAnsi="Times New Roman" w:cs="Times New Roman"/>
          <w:b/>
          <w:bCs/>
          <w:sz w:val="28"/>
          <w:szCs w:val="28"/>
          <w:u w:val="single"/>
        </w:rPr>
        <w:t>Kritéria pro přijímání</w:t>
      </w:r>
      <w:r w:rsidR="00C25C1F" w:rsidRPr="00C25C1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k předškolnímu vzdělávání:</w:t>
      </w:r>
    </w:p>
    <w:p w14:paraId="21FAFC27" w14:textId="34A82116" w:rsidR="00C25C1F" w:rsidRDefault="00C25C1F" w:rsidP="00E435C5">
      <w:pPr>
        <w:spacing w:after="0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A0EE265" w14:textId="58F66B7D" w:rsidR="00133613" w:rsidRDefault="002E6BD9" w:rsidP="00E435C5">
      <w:pPr>
        <w:pStyle w:val="Odstavecseseznamem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povinné předškolní vzdělávání a přednostní přijímání k předškolnímu vzdělávání je stanoveno dětem, které dosáhnou pěti let do měsíce září, dětem s odkladem školní docházky</w:t>
      </w:r>
      <w:r w:rsidR="00C25C1F">
        <w:rPr>
          <w:rFonts w:ascii="Times New Roman" w:hAnsi="Times New Roman" w:cs="Times New Roman"/>
          <w:sz w:val="24"/>
          <w:szCs w:val="24"/>
        </w:rPr>
        <w:t>,</w:t>
      </w:r>
    </w:p>
    <w:p w14:paraId="00868EEE" w14:textId="6DAF81CC" w:rsidR="002E6BD9" w:rsidRPr="00133613" w:rsidRDefault="002E6BD9" w:rsidP="00E435C5">
      <w:pPr>
        <w:pStyle w:val="Odstavecseseznamem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zároveň je umožněno přednostní přijímání dětí čtyřletých,</w:t>
      </w:r>
    </w:p>
    <w:p w14:paraId="0031038F" w14:textId="66652F5D" w:rsidR="00133613" w:rsidRPr="00133613" w:rsidRDefault="002E6BD9" w:rsidP="00E435C5">
      <w:pPr>
        <w:pStyle w:val="Odstavecseseznamem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přijímání dětí s místem trvalého pobytu, které před začátkem školního roku dosáhnou nejméně třetího roku věku</w:t>
      </w:r>
      <w:r w:rsidR="00C25C1F">
        <w:rPr>
          <w:rFonts w:ascii="Times New Roman" w:hAnsi="Times New Roman" w:cs="Times New Roman"/>
          <w:sz w:val="24"/>
          <w:szCs w:val="24"/>
        </w:rPr>
        <w:t>,</w:t>
      </w:r>
    </w:p>
    <w:p w14:paraId="7D2CAFB2" w14:textId="65EB36FD" w:rsidR="00E435C5" w:rsidRPr="00E435C5" w:rsidRDefault="00C25C1F" w:rsidP="00E435C5">
      <w:pPr>
        <w:pStyle w:val="Odstavecseseznamem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mateřské škole se již vzdělává starší sourozenec,</w:t>
      </w:r>
    </w:p>
    <w:p w14:paraId="7363B8C2" w14:textId="0BA97622" w:rsidR="00C25C1F" w:rsidRDefault="00C25C1F" w:rsidP="00E435C5">
      <w:pPr>
        <w:pStyle w:val="Odstavecseseznamem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další důležité skutečnosti, které jsou rozhodující pro přijetí ke vzdělávání, např. dítě samoživitelky apod.</w:t>
      </w:r>
    </w:p>
    <w:p w14:paraId="032C13FC" w14:textId="77777777" w:rsidR="00E435C5" w:rsidRPr="00133613" w:rsidRDefault="00E435C5" w:rsidP="00E435C5">
      <w:pPr>
        <w:pStyle w:val="Odstavecseseznamem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předškolní vzdělávání se organizuje pro děti ve věku od 2 do zpravidla 6 let, dítě mladší 3 let nemá na přijetí do mateřské školy právní nárok,</w:t>
      </w:r>
    </w:p>
    <w:p w14:paraId="7F25B13E" w14:textId="77777777" w:rsidR="00E435C5" w:rsidRDefault="00E435C5" w:rsidP="00E435C5">
      <w:pPr>
        <w:pStyle w:val="Odstavecseseznamem"/>
        <w:spacing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704E3977" w14:textId="0F4935BE" w:rsidR="00C25C1F" w:rsidRDefault="00C25C1F" w:rsidP="00E435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69F85A1" w14:textId="5970BE81" w:rsidR="00C25C1F" w:rsidRDefault="00C25C1F" w:rsidP="00E435C5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Při rozhodování o přijetí k předškolnímu vzdělávání v mateřské škole bude ředitelka brát v úvahu důležitost jednotlivých kritérií ve výše uvedeném pořadí 1. – </w:t>
      </w:r>
      <w:r w:rsidR="002E6BD9">
        <w:rPr>
          <w:rFonts w:ascii="Times New Roman" w:hAnsi="Times New Roman" w:cs="Times New Roman"/>
          <w:sz w:val="24"/>
          <w:szCs w:val="24"/>
        </w:rPr>
        <w:t>6.</w:t>
      </w:r>
    </w:p>
    <w:p w14:paraId="648BB332" w14:textId="5E667854" w:rsidR="00133613" w:rsidRDefault="00133613" w:rsidP="00E435C5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5A98FB4E" w14:textId="39EDD38D" w:rsidR="00133613" w:rsidRDefault="00133613" w:rsidP="00E435C5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73D9977E" w14:textId="7D95C3B7" w:rsidR="00133613" w:rsidRDefault="00133613" w:rsidP="00E435C5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758248ED" w14:textId="22349945" w:rsidR="00133613" w:rsidRDefault="00133613" w:rsidP="00E435C5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6FD6977D" w14:textId="167E950B" w:rsidR="00133613" w:rsidRDefault="00133613" w:rsidP="00E435C5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11287993" w14:textId="58CCC72E" w:rsidR="00133613" w:rsidRDefault="00133613" w:rsidP="00C25C1F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</w:p>
    <w:p w14:paraId="685D619E" w14:textId="6D314F83" w:rsidR="00133613" w:rsidRDefault="00133613" w:rsidP="00133613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Holčovicích dne 1.9.202</w:t>
      </w:r>
      <w:r w:rsidR="000B2A7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Mgr. Jana Válková, MBA</w:t>
      </w:r>
    </w:p>
    <w:p w14:paraId="7CBC10AA" w14:textId="60241671" w:rsidR="00133613" w:rsidRPr="00C25C1F" w:rsidRDefault="0069209A" w:rsidP="00133613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Ć.j</w:t>
      </w:r>
      <w:proofErr w:type="spellEnd"/>
      <w:r>
        <w:rPr>
          <w:rFonts w:ascii="Times New Roman" w:hAnsi="Times New Roman" w:cs="Times New Roman"/>
          <w:sz w:val="24"/>
          <w:szCs w:val="24"/>
        </w:rPr>
        <w:t>. S34/202</w:t>
      </w:r>
      <w:r w:rsidR="000B2A72">
        <w:rPr>
          <w:rFonts w:ascii="Times New Roman" w:hAnsi="Times New Roman" w:cs="Times New Roman"/>
          <w:sz w:val="24"/>
          <w:szCs w:val="24"/>
        </w:rPr>
        <w:t>1</w:t>
      </w:r>
      <w:r w:rsidR="00133613">
        <w:rPr>
          <w:rFonts w:ascii="Times New Roman" w:hAnsi="Times New Roman" w:cs="Times New Roman"/>
          <w:sz w:val="24"/>
          <w:szCs w:val="24"/>
        </w:rPr>
        <w:tab/>
      </w:r>
      <w:r w:rsidR="00133613">
        <w:rPr>
          <w:rFonts w:ascii="Times New Roman" w:hAnsi="Times New Roman" w:cs="Times New Roman"/>
          <w:sz w:val="24"/>
          <w:szCs w:val="24"/>
        </w:rPr>
        <w:tab/>
      </w:r>
      <w:r w:rsidR="00133613">
        <w:rPr>
          <w:rFonts w:ascii="Times New Roman" w:hAnsi="Times New Roman" w:cs="Times New Roman"/>
          <w:sz w:val="24"/>
          <w:szCs w:val="24"/>
        </w:rPr>
        <w:tab/>
      </w:r>
      <w:r w:rsidR="00133613">
        <w:rPr>
          <w:rFonts w:ascii="Times New Roman" w:hAnsi="Times New Roman" w:cs="Times New Roman"/>
          <w:sz w:val="24"/>
          <w:szCs w:val="24"/>
        </w:rPr>
        <w:tab/>
      </w:r>
      <w:r w:rsidR="00133613">
        <w:rPr>
          <w:rFonts w:ascii="Times New Roman" w:hAnsi="Times New Roman" w:cs="Times New Roman"/>
          <w:sz w:val="24"/>
          <w:szCs w:val="24"/>
        </w:rPr>
        <w:tab/>
      </w:r>
      <w:r w:rsidR="00133613">
        <w:rPr>
          <w:rFonts w:ascii="Times New Roman" w:hAnsi="Times New Roman" w:cs="Times New Roman"/>
          <w:sz w:val="24"/>
          <w:szCs w:val="24"/>
        </w:rPr>
        <w:tab/>
      </w:r>
      <w:r w:rsidR="00133613">
        <w:rPr>
          <w:rFonts w:ascii="Times New Roman" w:hAnsi="Times New Roman" w:cs="Times New Roman"/>
          <w:sz w:val="24"/>
          <w:szCs w:val="24"/>
        </w:rPr>
        <w:tab/>
        <w:t>ředitelka školy</w:t>
      </w:r>
    </w:p>
    <w:sectPr w:rsidR="00133613" w:rsidRPr="00C25C1F" w:rsidSect="00133613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9008A"/>
    <w:multiLevelType w:val="hybridMultilevel"/>
    <w:tmpl w:val="DEE0EB0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EF42D5"/>
    <w:multiLevelType w:val="hybridMultilevel"/>
    <w:tmpl w:val="9A0C61C2"/>
    <w:lvl w:ilvl="0" w:tplc="84DA1B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119521A"/>
    <w:multiLevelType w:val="hybridMultilevel"/>
    <w:tmpl w:val="22A8FFD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38935">
    <w:abstractNumId w:val="2"/>
  </w:num>
  <w:num w:numId="2" w16cid:durableId="1448965762">
    <w:abstractNumId w:val="0"/>
  </w:num>
  <w:num w:numId="3" w16cid:durableId="13289037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2FD"/>
    <w:rsid w:val="000232FD"/>
    <w:rsid w:val="0002561A"/>
    <w:rsid w:val="00070603"/>
    <w:rsid w:val="000B2A72"/>
    <w:rsid w:val="00133613"/>
    <w:rsid w:val="00134B13"/>
    <w:rsid w:val="00170DAF"/>
    <w:rsid w:val="00174679"/>
    <w:rsid w:val="00174E39"/>
    <w:rsid w:val="002E6BD9"/>
    <w:rsid w:val="00333074"/>
    <w:rsid w:val="00530478"/>
    <w:rsid w:val="00541F56"/>
    <w:rsid w:val="006103F4"/>
    <w:rsid w:val="0069209A"/>
    <w:rsid w:val="008053D3"/>
    <w:rsid w:val="00BE4DE9"/>
    <w:rsid w:val="00C04909"/>
    <w:rsid w:val="00C160C0"/>
    <w:rsid w:val="00C25C1F"/>
    <w:rsid w:val="00DA7113"/>
    <w:rsid w:val="00E43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8B86E"/>
  <w15:chartTrackingRefBased/>
  <w15:docId w15:val="{D46D183E-5572-436E-B87F-5F05C09AC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34B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265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Válková</dc:creator>
  <cp:keywords/>
  <dc:description/>
  <cp:lastModifiedBy>Jana Válková</cp:lastModifiedBy>
  <cp:revision>8</cp:revision>
  <dcterms:created xsi:type="dcterms:W3CDTF">2021-03-24T06:50:00Z</dcterms:created>
  <dcterms:modified xsi:type="dcterms:W3CDTF">2022-04-08T10:27:00Z</dcterms:modified>
</cp:coreProperties>
</file>